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630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5-20</w:t>
      </w:r>
      <w:r w:rsidR="00D01032">
        <w:rPr>
          <w:rFonts w:eastAsia="MS Mincho"/>
          <w:b/>
          <w:sz w:val="28"/>
          <w:szCs w:val="28"/>
        </w:rPr>
        <w:t>2-2402/2025</w:t>
      </w:r>
      <w:r w:rsidRPr="00B16325" w:rsidR="00B57BF2">
        <w:rPr>
          <w:rFonts w:eastAsia="MS Mincho"/>
          <w:b/>
          <w:sz w:val="28"/>
          <w:szCs w:val="28"/>
        </w:rPr>
        <w:t xml:space="preserve">    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19 марта</w:t>
      </w:r>
      <w:r w:rsidR="00B747E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F3F7B" w:rsidRPr="00D01032" w:rsidP="006F3F7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А.А., рассмотрев по адресу: </w:t>
      </w:r>
      <w:r w:rsidRPr="00D01032">
        <w:rPr>
          <w:rFonts w:eastAsia="MS Mincho"/>
          <w:sz w:val="28"/>
          <w:szCs w:val="28"/>
        </w:rPr>
        <w:t xml:space="preserve">Ханты-Мансийский автономный округ-Югра, г. Пыть-Ях, 2 мкр., д. 4, дело об административном правонарушении в отношении </w:t>
      </w:r>
    </w:p>
    <w:p w:rsidR="008E4242" w:rsidRPr="00D01032" w:rsidP="006F3F7B">
      <w:pPr>
        <w:ind w:firstLine="708"/>
        <w:jc w:val="both"/>
        <w:rPr>
          <w:rFonts w:eastAsia="MS Mincho"/>
          <w:sz w:val="28"/>
          <w:szCs w:val="28"/>
        </w:rPr>
      </w:pPr>
      <w:r w:rsidRPr="00D01032">
        <w:rPr>
          <w:rFonts w:eastAsia="MS Mincho"/>
          <w:sz w:val="28"/>
          <w:szCs w:val="28"/>
        </w:rPr>
        <w:t>Эсенболатова</w:t>
      </w:r>
      <w:r w:rsidRPr="00D01032">
        <w:rPr>
          <w:rFonts w:eastAsia="MS Mincho"/>
          <w:sz w:val="28"/>
          <w:szCs w:val="28"/>
        </w:rPr>
        <w:t xml:space="preserve"> </w:t>
      </w:r>
      <w:r w:rsidRPr="00D01032">
        <w:rPr>
          <w:rFonts w:eastAsia="MS Mincho"/>
          <w:sz w:val="28"/>
          <w:szCs w:val="28"/>
        </w:rPr>
        <w:t>Канамата</w:t>
      </w:r>
      <w:r w:rsidRPr="00D01032">
        <w:rPr>
          <w:rFonts w:eastAsia="MS Mincho"/>
          <w:sz w:val="28"/>
          <w:szCs w:val="28"/>
        </w:rPr>
        <w:t xml:space="preserve"> </w:t>
      </w:r>
      <w:r w:rsidRPr="00D01032">
        <w:rPr>
          <w:rFonts w:eastAsia="MS Mincho"/>
          <w:sz w:val="28"/>
          <w:szCs w:val="28"/>
        </w:rPr>
        <w:t>Израиловича</w:t>
      </w:r>
      <w:r w:rsidRPr="00D0103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</w:p>
    <w:p w:rsidR="006F3F7B" w:rsidRPr="00D01032" w:rsidP="006F3F7B">
      <w:pPr>
        <w:jc w:val="both"/>
        <w:rPr>
          <w:rFonts w:eastAsia="MS Mincho"/>
          <w:sz w:val="28"/>
          <w:szCs w:val="28"/>
        </w:rPr>
      </w:pPr>
      <w:r w:rsidRPr="00D01032">
        <w:rPr>
          <w:rFonts w:eastAsia="MS Mincho"/>
          <w:sz w:val="28"/>
          <w:szCs w:val="28"/>
        </w:rPr>
        <w:tab/>
        <w:t xml:space="preserve">за </w:t>
      </w:r>
      <w:r w:rsidRPr="00D01032">
        <w:rPr>
          <w:rFonts w:eastAsia="MS Mincho"/>
          <w:sz w:val="28"/>
          <w:szCs w:val="28"/>
        </w:rPr>
        <w:t>совершение  административного</w:t>
      </w:r>
      <w:r w:rsidRPr="00D01032">
        <w:rPr>
          <w:rFonts w:eastAsia="MS Mincho"/>
          <w:sz w:val="28"/>
          <w:szCs w:val="28"/>
        </w:rPr>
        <w:t xml:space="preserve"> правонарушения, предусмотренного ч. 1 ст. 12.26 КоАП РФ,</w:t>
      </w:r>
    </w:p>
    <w:p w:rsidR="00455630" w:rsidRPr="00D01032" w:rsidP="006F3F7B">
      <w:pPr>
        <w:jc w:val="both"/>
        <w:rPr>
          <w:rFonts w:eastAsia="MS Mincho"/>
          <w:sz w:val="28"/>
          <w:szCs w:val="28"/>
        </w:rPr>
      </w:pPr>
    </w:p>
    <w:p w:rsidR="006F3F7B" w:rsidP="006F3F7B">
      <w:pPr>
        <w:ind w:left="3540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6F3F7B" w:rsidP="006F3F7B">
      <w:pPr>
        <w:jc w:val="both"/>
        <w:rPr>
          <w:rFonts w:eastAsia="MS Mincho"/>
          <w:sz w:val="16"/>
          <w:szCs w:val="16"/>
        </w:rPr>
      </w:pPr>
    </w:p>
    <w:p w:rsidR="006F3F7B" w:rsidRPr="001679CB" w:rsidP="006F3F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Гр-н </w:t>
      </w:r>
      <w:r w:rsidR="00D01032">
        <w:rPr>
          <w:rFonts w:eastAsia="MS Mincho"/>
          <w:sz w:val="28"/>
          <w:szCs w:val="28"/>
        </w:rPr>
        <w:t>Эсенболатов К.И.</w:t>
      </w:r>
      <w:r>
        <w:rPr>
          <w:rFonts w:eastAsia="MS Mincho"/>
          <w:sz w:val="28"/>
          <w:szCs w:val="28"/>
        </w:rPr>
        <w:t xml:space="preserve"> </w:t>
      </w:r>
      <w:r w:rsidR="001679CB">
        <w:rPr>
          <w:rFonts w:eastAsia="MS Mincho"/>
          <w:sz w:val="28"/>
          <w:szCs w:val="28"/>
        </w:rPr>
        <w:t xml:space="preserve"> </w:t>
      </w:r>
      <w:r w:rsidR="004B1F7B">
        <w:rPr>
          <w:rFonts w:eastAsia="MS Mincho"/>
          <w:sz w:val="28"/>
          <w:szCs w:val="28"/>
        </w:rPr>
        <w:t>19</w:t>
      </w:r>
      <w:r w:rsidR="00D01032">
        <w:rPr>
          <w:rFonts w:eastAsia="MS Mincho"/>
          <w:sz w:val="28"/>
          <w:szCs w:val="28"/>
        </w:rPr>
        <w:t xml:space="preserve">.01.2025 в </w:t>
      </w:r>
      <w:r w:rsidR="004B1F7B">
        <w:rPr>
          <w:rFonts w:eastAsia="MS Mincho"/>
          <w:sz w:val="28"/>
          <w:szCs w:val="28"/>
        </w:rPr>
        <w:t>04 часа 42 минуты на 497 км. автодороги Тюмень-Ханты-Мансийск в Уватском районе Тюменской области</w:t>
      </w:r>
      <w:r>
        <w:rPr>
          <w:rFonts w:eastAsia="MS Mincho"/>
          <w:sz w:val="28"/>
          <w:szCs w:val="28"/>
        </w:rPr>
        <w:t xml:space="preserve">, отказался выполнить законное требование уполномоченного должностного лица о прохождении медицинского освидетельствования на состояние опьянения, до этого управлял транспортным средством автомобилем </w:t>
      </w:r>
      <w:r w:rsidR="00D01032">
        <w:rPr>
          <w:rFonts w:eastAsia="MS Mincho"/>
          <w:sz w:val="28"/>
          <w:szCs w:val="28"/>
        </w:rPr>
        <w:t xml:space="preserve">Лада Гранта </w:t>
      </w:r>
      <w:r w:rsidR="001679CB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01032">
        <w:rPr>
          <w:rFonts w:eastAsia="MS Mincho"/>
          <w:sz w:val="28"/>
          <w:szCs w:val="28"/>
        </w:rPr>
        <w:t xml:space="preserve"> </w:t>
      </w:r>
      <w:r w:rsidRPr="001679CB">
        <w:rPr>
          <w:rFonts w:eastAsia="MS Mincho"/>
          <w:sz w:val="28"/>
          <w:szCs w:val="28"/>
        </w:rPr>
        <w:t>с признаками опьянения –</w:t>
      </w:r>
      <w:r w:rsidRPr="001679CB" w:rsidR="001679CB">
        <w:rPr>
          <w:rFonts w:eastAsia="MS Mincho"/>
          <w:sz w:val="28"/>
          <w:szCs w:val="28"/>
        </w:rPr>
        <w:t xml:space="preserve">поведение не соответствующее обстановке, </w:t>
      </w:r>
      <w:r w:rsidR="00D01032">
        <w:rPr>
          <w:rFonts w:eastAsia="MS Mincho"/>
          <w:sz w:val="28"/>
          <w:szCs w:val="28"/>
        </w:rPr>
        <w:t xml:space="preserve">резкое изменение окраски кожных покровов лица, </w:t>
      </w:r>
      <w:r w:rsidRPr="00CF1874" w:rsidR="00D01032">
        <w:rPr>
          <w:rFonts w:eastAsia="MS Mincho"/>
          <w:sz w:val="28"/>
          <w:szCs w:val="28"/>
        </w:rPr>
        <w:t xml:space="preserve">имелись достаточные основания полагать, что он находится в состоянии опьянения, при этом результаты проведенного </w:t>
      </w:r>
      <w:r w:rsidR="004B1F7B">
        <w:rPr>
          <w:rFonts w:eastAsia="MS Mincho"/>
          <w:sz w:val="28"/>
          <w:szCs w:val="28"/>
        </w:rPr>
        <w:t>19</w:t>
      </w:r>
      <w:r w:rsidR="00D01032">
        <w:rPr>
          <w:rFonts w:eastAsia="MS Mincho"/>
          <w:sz w:val="28"/>
          <w:szCs w:val="28"/>
        </w:rPr>
        <w:t xml:space="preserve">.01.2025 в </w:t>
      </w:r>
      <w:r w:rsidR="004B1F7B">
        <w:rPr>
          <w:rFonts w:eastAsia="MS Mincho"/>
          <w:sz w:val="28"/>
          <w:szCs w:val="28"/>
        </w:rPr>
        <w:t xml:space="preserve">04 часа 40 минут </w:t>
      </w:r>
      <w:r w:rsidRPr="00CF1874" w:rsidR="00D01032">
        <w:rPr>
          <w:rFonts w:eastAsia="MS Mincho"/>
          <w:sz w:val="28"/>
          <w:szCs w:val="28"/>
        </w:rPr>
        <w:t xml:space="preserve">освидетельствования на состояние алкогольного опьянения были отрицательны. </w:t>
      </w:r>
    </w:p>
    <w:p w:rsidR="006F3F7B" w:rsidRPr="001679CB" w:rsidP="006F3F7B">
      <w:pPr>
        <w:ind w:right="-1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ab/>
        <w:t xml:space="preserve">Для рассмотрения составленного по ч. 1 ст. 12.26 КоАП РФ протокола об административном правонарушении назначено судебное заседание. </w:t>
      </w:r>
    </w:p>
    <w:p w:rsidR="006F3F7B" w:rsidRPr="001679CB" w:rsidP="001679C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Лицо, в отношении которого составлен проток</w:t>
      </w:r>
      <w:r w:rsidRPr="001679CB">
        <w:rPr>
          <w:rFonts w:eastAsia="MS Mincho"/>
          <w:sz w:val="28"/>
          <w:szCs w:val="28"/>
        </w:rPr>
        <w:t>ол, 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</w:t>
      </w:r>
      <w:r w:rsidRPr="001679CB">
        <w:rPr>
          <w:rFonts w:eastAsia="MS Mincho"/>
          <w:sz w:val="28"/>
          <w:szCs w:val="28"/>
        </w:rPr>
        <w:t xml:space="preserve">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679CB">
        <w:rPr>
          <w:sz w:val="28"/>
          <w:szCs w:val="28"/>
        </w:rPr>
        <w:t>Постановления Пленума Верховного Суда РФ от 24 марта 2005 г. N 5 "О некоторых вопросах, воз</w:t>
      </w:r>
      <w:r w:rsidRPr="001679CB">
        <w:rPr>
          <w:sz w:val="28"/>
          <w:szCs w:val="28"/>
        </w:rPr>
        <w:t>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 w:rsidRPr="001679CB">
        <w:rPr>
          <w:rFonts w:eastAsia="MS Mincho"/>
          <w:sz w:val="28"/>
          <w:szCs w:val="28"/>
        </w:rPr>
        <w:t xml:space="preserve">. </w:t>
      </w:r>
    </w:p>
    <w:p w:rsidR="006F3F7B" w:rsidRPr="001679C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Мировым судьей были изучены материалы дела, в том числе:</w:t>
      </w:r>
    </w:p>
    <w:p w:rsidR="006F3F7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Pr="001679CB">
        <w:rPr>
          <w:rFonts w:eastAsia="MS Mincho"/>
          <w:sz w:val="28"/>
          <w:szCs w:val="28"/>
        </w:rPr>
        <w:t>(описание события правонарушения, с учетом прилагаемых к протоколу материалов, аналогично изложенному выше),</w:t>
      </w:r>
      <w:r w:rsidR="001679CB">
        <w:rPr>
          <w:rFonts w:eastAsia="MS Mincho"/>
          <w:sz w:val="28"/>
          <w:szCs w:val="28"/>
        </w:rPr>
        <w:t xml:space="preserve"> при составлении которого </w:t>
      </w:r>
      <w:r w:rsidR="00D01032">
        <w:rPr>
          <w:rFonts w:eastAsia="MS Mincho"/>
          <w:sz w:val="28"/>
          <w:szCs w:val="28"/>
        </w:rPr>
        <w:t>Эсенболатов К.И. его не оспаривал</w:t>
      </w:r>
      <w:r>
        <w:rPr>
          <w:rFonts w:eastAsia="MS Mincho"/>
          <w:sz w:val="28"/>
          <w:szCs w:val="28"/>
        </w:rPr>
        <w:t xml:space="preserve">; 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>Акт освидетельствования на состояние алкогольного опьянения (проводилось с применение</w:t>
      </w:r>
      <w:r w:rsidRPr="00CF1874">
        <w:rPr>
          <w:rFonts w:eastAsia="MS Mincho"/>
          <w:sz w:val="28"/>
          <w:szCs w:val="28"/>
        </w:rPr>
        <w:t xml:space="preserve">м видеозаписи), по результатам которого не установлено алкогольное опьянение </w:t>
      </w:r>
      <w:r>
        <w:rPr>
          <w:rFonts w:eastAsia="MS Mincho"/>
          <w:sz w:val="28"/>
          <w:szCs w:val="28"/>
        </w:rPr>
        <w:t>Эсенболатова К.И.,</w:t>
      </w:r>
      <w:r w:rsidRPr="00CF1874">
        <w:rPr>
          <w:rFonts w:eastAsia="MS Mincho"/>
          <w:sz w:val="28"/>
          <w:szCs w:val="28"/>
        </w:rPr>
        <w:t xml:space="preserve"> показания применяемого технического средства составили 0,0 мг/л, отмечены вышеуказанные признаки опьянения, с результатами освидетельствования</w:t>
      </w:r>
      <w:r>
        <w:rPr>
          <w:rFonts w:eastAsia="MS Mincho"/>
          <w:sz w:val="28"/>
          <w:szCs w:val="28"/>
        </w:rPr>
        <w:t xml:space="preserve"> Эсенболатов К.И.</w:t>
      </w:r>
      <w:r w:rsidRPr="00CF1874">
        <w:rPr>
          <w:rFonts w:eastAsia="MS Mincho"/>
          <w:sz w:val="28"/>
          <w:szCs w:val="28"/>
        </w:rPr>
        <w:t xml:space="preserve"> </w:t>
      </w:r>
      <w:r w:rsidRPr="00CF1874">
        <w:rPr>
          <w:rFonts w:eastAsia="MS Mincho"/>
          <w:sz w:val="28"/>
          <w:szCs w:val="28"/>
        </w:rPr>
        <w:t>согласился;</w:t>
      </w:r>
    </w:p>
    <w:p w:rsidR="00D01032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Распечатка показаний прибора (сведения соответствуют указанным в акте освидетельствования); </w:t>
      </w:r>
    </w:p>
    <w:p w:rsidR="00D01032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согласно которому до предъявления к нему требо</w:t>
      </w:r>
      <w:r>
        <w:rPr>
          <w:rFonts w:eastAsia="MS Mincho"/>
          <w:sz w:val="28"/>
          <w:szCs w:val="28"/>
        </w:rPr>
        <w:t>вания о прохождении освидетельствования на состояние алкогольного опьянения Эсменболатов К.И. отстранен от управления транспортным средством в связи с вышеуказанными признаками опьянения;</w:t>
      </w:r>
    </w:p>
    <w:p w:rsidR="00D01032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>Протокол о направлении на медицинское освидетельствование на состоя</w:t>
      </w:r>
      <w:r w:rsidRPr="00CF1874">
        <w:rPr>
          <w:rFonts w:eastAsia="MS Mincho"/>
          <w:sz w:val="28"/>
          <w:szCs w:val="28"/>
        </w:rPr>
        <w:t xml:space="preserve">ние опьянения, согласно которому </w:t>
      </w:r>
      <w:r>
        <w:rPr>
          <w:rFonts w:eastAsia="MS Mincho"/>
          <w:sz w:val="28"/>
          <w:szCs w:val="28"/>
        </w:rPr>
        <w:t>Эсенболатов К.И.</w:t>
      </w:r>
      <w:r w:rsidRPr="00CF1874">
        <w:rPr>
          <w:rFonts w:eastAsia="MS Mincho"/>
          <w:sz w:val="28"/>
          <w:szCs w:val="28"/>
        </w:rPr>
        <w:t xml:space="preserve"> направлен на медицинское освидетельствование на состояние опьянения, имеются достаточные основания полагать, что он находится в состоянии опьянения при отрицательных результатах освидетельствования на состо</w:t>
      </w:r>
      <w:r w:rsidRPr="00CF1874">
        <w:rPr>
          <w:rFonts w:eastAsia="MS Mincho"/>
          <w:sz w:val="28"/>
          <w:szCs w:val="28"/>
        </w:rPr>
        <w:t xml:space="preserve">яние алкогольного опьянения, от прохождения медицинского освидетельствования </w:t>
      </w:r>
      <w:r>
        <w:rPr>
          <w:rFonts w:eastAsia="MS Mincho"/>
          <w:sz w:val="28"/>
          <w:szCs w:val="28"/>
        </w:rPr>
        <w:t>Эсенболатов К.И.</w:t>
      </w:r>
      <w:r w:rsidRPr="00CF1874">
        <w:rPr>
          <w:rFonts w:eastAsia="MS Mincho"/>
          <w:sz w:val="28"/>
          <w:szCs w:val="28"/>
        </w:rPr>
        <w:t xml:space="preserve"> отказался;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Сведения, из которых следует, что </w:t>
      </w:r>
      <w:r>
        <w:rPr>
          <w:rFonts w:eastAsia="MS Mincho"/>
          <w:sz w:val="28"/>
          <w:szCs w:val="28"/>
        </w:rPr>
        <w:t>Эсенболатов К.И.</w:t>
      </w:r>
      <w:r w:rsidRPr="00CF1874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</w:t>
      </w:r>
      <w:r w:rsidRPr="00CF1874">
        <w:rPr>
          <w:rFonts w:eastAsia="MS Mincho"/>
          <w:sz w:val="28"/>
          <w:szCs w:val="28"/>
        </w:rPr>
        <w:t>2, 4, 6 ст. 264 и 264.1 УК РФ не привлекался;</w:t>
      </w:r>
    </w:p>
    <w:p w:rsidR="006F3F7B" w:rsidP="006F3F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Видеозапись, на которой зафиксировано отстранение от управления транспортным средством, п</w:t>
      </w:r>
      <w:r w:rsidR="00514A32">
        <w:rPr>
          <w:rFonts w:eastAsia="MS Mincho"/>
          <w:sz w:val="28"/>
          <w:szCs w:val="28"/>
        </w:rPr>
        <w:t>редложение</w:t>
      </w:r>
      <w:r>
        <w:rPr>
          <w:rFonts w:eastAsia="MS Mincho"/>
          <w:sz w:val="28"/>
          <w:szCs w:val="28"/>
        </w:rPr>
        <w:t xml:space="preserve"> проведения освидетельствования на состояние алкогольного опьянения, последующее предложение пройти медицинское освидетельствование</w:t>
      </w:r>
      <w:r w:rsidR="00514A32">
        <w:rPr>
          <w:rFonts w:eastAsia="MS Mincho"/>
          <w:sz w:val="28"/>
          <w:szCs w:val="28"/>
        </w:rPr>
        <w:t>, отказ от его прохождения</w:t>
      </w:r>
      <w:r>
        <w:rPr>
          <w:rFonts w:eastAsia="MS Mincho"/>
          <w:sz w:val="28"/>
          <w:szCs w:val="28"/>
        </w:rPr>
        <w:t xml:space="preserve">; видеозапись момента </w:t>
      </w:r>
      <w:r w:rsidR="00514A32">
        <w:rPr>
          <w:rFonts w:eastAsia="MS Mincho"/>
          <w:sz w:val="28"/>
          <w:szCs w:val="28"/>
        </w:rPr>
        <w:t>остановки указанного в протоколе автомобиля</w:t>
      </w:r>
      <w:r>
        <w:rPr>
          <w:rFonts w:eastAsia="MS Mincho"/>
          <w:sz w:val="28"/>
          <w:szCs w:val="28"/>
        </w:rPr>
        <w:t>.</w:t>
      </w:r>
      <w:r w:rsidR="00514A32">
        <w:rPr>
          <w:rFonts w:eastAsia="MS Mincho"/>
          <w:sz w:val="28"/>
          <w:szCs w:val="28"/>
        </w:rPr>
        <w:t xml:space="preserve"> Нарушений порядка применения мер обеспечения производства по делу не установлено.</w:t>
      </w:r>
    </w:p>
    <w:p w:rsidR="004B1F7B" w:rsidP="006F3F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Рапорт ИДПС об обстоятельствах нарушения (сведения аналогичны изложенным в протоколе об административном правонарушении).</w:t>
      </w:r>
    </w:p>
    <w:p w:rsidR="006F3F7B" w:rsidP="006F3F7B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Изучив материалы дела, мировой судья считает доказанным совершение </w:t>
      </w:r>
      <w:r w:rsidR="00D01032">
        <w:rPr>
          <w:rFonts w:eastAsia="MS Mincho"/>
          <w:sz w:val="28"/>
          <w:szCs w:val="28"/>
        </w:rPr>
        <w:t>Эсенболатовым К.И.</w:t>
      </w:r>
      <w:r>
        <w:rPr>
          <w:rFonts w:eastAsia="MS Mincho"/>
          <w:sz w:val="28"/>
          <w:szCs w:val="28"/>
        </w:rPr>
        <w:t xml:space="preserve"> правонарушения, предусмотренного ч. 1 ст. 12.26 Кодекса РФ об административных правонарушениях - </w:t>
      </w:r>
      <w:r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</w:t>
      </w:r>
      <w:r>
        <w:rPr>
          <w:sz w:val="28"/>
          <w:szCs w:val="28"/>
        </w:rPr>
        <w:t>тояние опьянения, если такие действия (бездействие) не содержат уголовно наказуемого деяния. Оснований для прекращения дела мировой судья не усматривает. Порядок привлечения к административной ответственности соблюден. Законность соблюдения процедуры напра</w:t>
      </w:r>
      <w:r>
        <w:rPr>
          <w:sz w:val="28"/>
          <w:szCs w:val="28"/>
        </w:rPr>
        <w:t xml:space="preserve">вления на медицинское освидетельствование подтверждена исследованными доказательствами.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достоверно установлено, что </w:t>
      </w:r>
      <w:r w:rsidR="00D01032">
        <w:rPr>
          <w:sz w:val="28"/>
          <w:szCs w:val="28"/>
        </w:rPr>
        <w:t xml:space="preserve">Эсенболатов К.И. </w:t>
      </w:r>
      <w:r>
        <w:rPr>
          <w:sz w:val="28"/>
          <w:szCs w:val="28"/>
        </w:rPr>
        <w:t xml:space="preserve">управлял транспортным средством, что следует из вышеизложенных доказательств </w:t>
      </w:r>
      <w:r w:rsidR="00514A32">
        <w:rPr>
          <w:sz w:val="28"/>
          <w:szCs w:val="28"/>
        </w:rPr>
        <w:t>(в том числе протокола об отстранении</w:t>
      </w:r>
      <w:r w:rsidR="00D01032">
        <w:rPr>
          <w:sz w:val="28"/>
          <w:szCs w:val="28"/>
        </w:rPr>
        <w:t>, видеозаписи</w:t>
      </w:r>
      <w:r w:rsidR="00514A32">
        <w:rPr>
          <w:sz w:val="28"/>
          <w:szCs w:val="28"/>
        </w:rPr>
        <w:t>)</w:t>
      </w:r>
      <w:r w:rsidR="00D01032">
        <w:rPr>
          <w:sz w:val="28"/>
          <w:szCs w:val="28"/>
        </w:rPr>
        <w:t>, Эсенболатовым данный факт не оспаривается</w:t>
      </w:r>
      <w:r>
        <w:rPr>
          <w:sz w:val="28"/>
          <w:szCs w:val="28"/>
        </w:rPr>
        <w:t xml:space="preserve">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установлено наличие у </w:t>
      </w:r>
      <w:r w:rsidR="00D01032">
        <w:rPr>
          <w:sz w:val="28"/>
          <w:szCs w:val="28"/>
        </w:rPr>
        <w:t>Эсенболатова К.И.</w:t>
      </w:r>
      <w:r>
        <w:rPr>
          <w:sz w:val="28"/>
          <w:szCs w:val="28"/>
        </w:rPr>
        <w:t xml:space="preserve"> признаков опьянения, что следует из рапорта, а также вышеуказанных документов, в которых отражены обстоятельства применения в отнош</w:t>
      </w:r>
      <w:r>
        <w:rPr>
          <w:sz w:val="28"/>
          <w:szCs w:val="28"/>
        </w:rPr>
        <w:t xml:space="preserve">ении </w:t>
      </w:r>
      <w:r w:rsidR="00514A32">
        <w:rPr>
          <w:sz w:val="28"/>
          <w:szCs w:val="28"/>
        </w:rPr>
        <w:t>него</w:t>
      </w:r>
      <w:r>
        <w:rPr>
          <w:sz w:val="28"/>
          <w:szCs w:val="28"/>
        </w:rPr>
        <w:t xml:space="preserve"> мер обеспечения производства по делу.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Предъявление</w:t>
      </w:r>
      <w:r w:rsidR="00D01032">
        <w:rPr>
          <w:sz w:val="28"/>
          <w:szCs w:val="28"/>
        </w:rPr>
        <w:t xml:space="preserve"> Эсенболатову К.И.</w:t>
      </w:r>
      <w:r>
        <w:rPr>
          <w:sz w:val="28"/>
          <w:szCs w:val="28"/>
        </w:rPr>
        <w:t xml:space="preserve"> требования о прохождении медицинского освидетельствования на состояние опьянения полномочным должностным лицом и отказ от выполнения данного требования также подтверждено в хо</w:t>
      </w:r>
      <w:r>
        <w:rPr>
          <w:sz w:val="28"/>
          <w:szCs w:val="28"/>
        </w:rPr>
        <w:t xml:space="preserve">де судебного заседания.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MS Mincho"/>
          <w:sz w:val="28"/>
          <w:szCs w:val="28"/>
        </w:rPr>
        <w:t>В соответствии с п. 2.3.2 Правил дорожного движения.</w:t>
      </w:r>
      <w:r>
        <w:rPr>
          <w:sz w:val="28"/>
          <w:szCs w:val="28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</w:t>
      </w:r>
      <w:r>
        <w:rPr>
          <w:sz w:val="28"/>
          <w:szCs w:val="28"/>
        </w:rPr>
        <w:t xml:space="preserve">ельствование на состояние алкогольного опьянения и медицинское освидетельствование на состояние опьянения.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Предъявляя требование о прохождении медицинского освидетельствования на состояние опьянения инспектор ДПС действовал в пределах своих полномочий. </w:t>
      </w:r>
    </w:p>
    <w:p w:rsidR="004B751C" w:rsidRPr="00455630" w:rsidP="00455630">
      <w:pPr>
        <w:jc w:val="both"/>
        <w:rPr>
          <w:sz w:val="28"/>
          <w:szCs w:val="28"/>
        </w:rPr>
      </w:pPr>
      <w:r w:rsidRPr="00B16325">
        <w:rPr>
          <w:sz w:val="28"/>
          <w:szCs w:val="28"/>
        </w:rPr>
        <w:tab/>
      </w:r>
      <w:r w:rsidRPr="00455630">
        <w:rPr>
          <w:sz w:val="28"/>
          <w:szCs w:val="28"/>
        </w:rPr>
        <w:t>Порядок предъявления указанного требования, установлен ст. 27.12 КоАП РФ, Постановлением Правительства РФ от 21 октября 2022 г. N 1882</w:t>
      </w:r>
      <w:r w:rsidRPr="00455630" w:rsidR="00455630">
        <w:rPr>
          <w:sz w:val="28"/>
          <w:szCs w:val="28"/>
        </w:rPr>
        <w:t xml:space="preserve"> </w:t>
      </w:r>
      <w:r w:rsidRPr="00455630">
        <w:rPr>
          <w:sz w:val="28"/>
          <w:szCs w:val="28"/>
        </w:rPr>
        <w:t>"О порядке освидетельствования на состояние алкогольного опьянения и оформления его результатов, направления на медицинс</w:t>
      </w:r>
      <w:r w:rsidRPr="00455630">
        <w:rPr>
          <w:sz w:val="28"/>
          <w:szCs w:val="28"/>
        </w:rPr>
        <w:t>кое освидетельствование на состояние опьянения" (далее – Правила).</w:t>
      </w:r>
    </w:p>
    <w:p w:rsidR="00303AAA" w:rsidRPr="00CF1874" w:rsidP="00303AAA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</w:r>
      <w:r w:rsidRPr="00CF1874">
        <w:rPr>
          <w:sz w:val="28"/>
          <w:szCs w:val="28"/>
        </w:rPr>
        <w:t xml:space="preserve">Основанием для направления на медицинское освидетельствование на состояние опьянения послужили </w:t>
      </w:r>
      <w:r w:rsidRPr="00CF1874">
        <w:rPr>
          <w:rFonts w:eastAsia="MS Mincho"/>
          <w:sz w:val="28"/>
          <w:szCs w:val="28"/>
        </w:rPr>
        <w:t xml:space="preserve">достаточные основания полагать, что </w:t>
      </w:r>
      <w:r>
        <w:rPr>
          <w:rFonts w:eastAsia="MS Mincho"/>
          <w:sz w:val="28"/>
          <w:szCs w:val="28"/>
        </w:rPr>
        <w:t xml:space="preserve">Эсенболатов К.И. </w:t>
      </w:r>
      <w:r w:rsidRPr="00CF1874">
        <w:rPr>
          <w:rFonts w:eastAsia="MS Mincho"/>
          <w:sz w:val="28"/>
          <w:szCs w:val="28"/>
        </w:rPr>
        <w:t xml:space="preserve">находится в состоянии опьянения при </w:t>
      </w:r>
      <w:r w:rsidRPr="00CF1874">
        <w:rPr>
          <w:rFonts w:eastAsia="MS Mincho"/>
          <w:sz w:val="28"/>
          <w:szCs w:val="28"/>
        </w:rPr>
        <w:t>отрицательных результатах освидетельствования на состояние алкогольного опьянения</w:t>
      </w:r>
      <w:r w:rsidRPr="00CF1874">
        <w:rPr>
          <w:sz w:val="28"/>
          <w:szCs w:val="28"/>
        </w:rPr>
        <w:t xml:space="preserve">. Указанные обстоятельства подтверждаются </w:t>
      </w:r>
      <w:r>
        <w:rPr>
          <w:sz w:val="28"/>
          <w:szCs w:val="28"/>
        </w:rPr>
        <w:t>вышеперечисленными доказательствами</w:t>
      </w:r>
      <w:r w:rsidRPr="00CF1874">
        <w:rPr>
          <w:sz w:val="28"/>
          <w:szCs w:val="28"/>
        </w:rPr>
        <w:t xml:space="preserve">. Указанное основание для направления на медицинское освидетельствование предусмотрено ч. 1.1 ст. </w:t>
      </w:r>
      <w:r w:rsidRPr="00CF1874">
        <w:rPr>
          <w:sz w:val="28"/>
          <w:szCs w:val="28"/>
        </w:rPr>
        <w:t xml:space="preserve">12.27 КоАП РФ,  п. 8 Правил. </w:t>
      </w:r>
    </w:p>
    <w:p w:rsidR="004B751C" w:rsidP="00455630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  <w:t>Предшествующее направлению на медицинское освидетельствование на состояние опьянения требование о прохождении освидетельствования на состояние опьянения при подтвержденном факте управления транспортным средств</w:t>
      </w:r>
      <w:r w:rsidR="00303AAA">
        <w:rPr>
          <w:sz w:val="28"/>
          <w:szCs w:val="28"/>
        </w:rPr>
        <w:t>ом</w:t>
      </w:r>
      <w:r w:rsidRPr="00455630">
        <w:rPr>
          <w:sz w:val="28"/>
          <w:szCs w:val="28"/>
        </w:rPr>
        <w:t xml:space="preserve"> </w:t>
      </w:r>
      <w:r w:rsidRPr="00514A32">
        <w:rPr>
          <w:sz w:val="28"/>
          <w:szCs w:val="28"/>
        </w:rPr>
        <w:t>и наличии при</w:t>
      </w:r>
      <w:r w:rsidRPr="00514A32">
        <w:rPr>
          <w:sz w:val="28"/>
          <w:szCs w:val="28"/>
        </w:rPr>
        <w:t>знаков опьянения, является законным на основании ч. 1.1 ст. 27.12 КоАП РФ, п. 2 Правил.</w:t>
      </w:r>
    </w:p>
    <w:p w:rsidR="00303AAA" w:rsidRPr="00CF1874" w:rsidP="00303AAA">
      <w:pPr>
        <w:ind w:firstLine="708"/>
        <w:jc w:val="both"/>
        <w:rPr>
          <w:sz w:val="28"/>
          <w:szCs w:val="28"/>
        </w:rPr>
      </w:pPr>
      <w:r w:rsidRPr="00CF1874">
        <w:rPr>
          <w:bCs/>
          <w:sz w:val="28"/>
          <w:szCs w:val="28"/>
        </w:rPr>
        <w:t xml:space="preserve">Согласно разъяснений </w:t>
      </w:r>
      <w:r w:rsidRPr="00CF1874">
        <w:rPr>
          <w:sz w:val="28"/>
          <w:szCs w:val="28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</w:t>
      </w:r>
      <w:r w:rsidRPr="00CF1874">
        <w:rPr>
          <w:sz w:val="28"/>
          <w:szCs w:val="28"/>
        </w:rPr>
        <w:t>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</w:t>
      </w:r>
      <w:r w:rsidRPr="00CF1874">
        <w:rPr>
          <w:sz w:val="28"/>
          <w:szCs w:val="28"/>
        </w:rPr>
        <w:t xml:space="preserve">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CF1874">
          <w:rPr>
            <w:sz w:val="28"/>
            <w:szCs w:val="28"/>
          </w:rPr>
          <w:t>статьей 12.26</w:t>
        </w:r>
      </w:hyperlink>
      <w:r w:rsidRPr="00CF1874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</w:t>
      </w:r>
      <w:r w:rsidRPr="00CF1874">
        <w:rPr>
          <w:sz w:val="28"/>
          <w:szCs w:val="28"/>
        </w:rPr>
        <w:t>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</w:t>
      </w:r>
      <w:r w:rsidRPr="00CF1874">
        <w:rPr>
          <w:sz w:val="28"/>
          <w:szCs w:val="28"/>
        </w:rPr>
        <w:t xml:space="preserve">да исследования в рамках проводимого медицинского освидетельствования. </w:t>
      </w:r>
    </w:p>
    <w:p w:rsidR="00303AAA" w:rsidRPr="00CF1874" w:rsidP="00303AAA">
      <w:pPr>
        <w:ind w:firstLine="708"/>
        <w:jc w:val="both"/>
        <w:rPr>
          <w:sz w:val="28"/>
          <w:szCs w:val="28"/>
        </w:rPr>
      </w:pPr>
      <w:r w:rsidRPr="00CF1874">
        <w:rPr>
          <w:sz w:val="28"/>
          <w:szCs w:val="28"/>
        </w:rPr>
        <w:t xml:space="preserve">Мировой судья полагает подтвержденным, что </w:t>
      </w:r>
      <w:r>
        <w:rPr>
          <w:sz w:val="28"/>
          <w:szCs w:val="28"/>
        </w:rPr>
        <w:t>Эсенболатов К.И. в</w:t>
      </w:r>
      <w:r w:rsidRPr="00CF1874">
        <w:rPr>
          <w:sz w:val="28"/>
          <w:szCs w:val="28"/>
        </w:rPr>
        <w:t xml:space="preserve"> предпринимал усилия, препятствующие возможности проведения его медицинского освидетельствования на состояние опьянения, за</w:t>
      </w:r>
      <w:r w:rsidRPr="00CF1874">
        <w:rPr>
          <w:sz w:val="28"/>
          <w:szCs w:val="28"/>
        </w:rPr>
        <w:t xml:space="preserve">являя о нежелании его проходить. </w:t>
      </w:r>
    </w:p>
    <w:p w:rsidR="00303AAA" w:rsidRPr="00514A32" w:rsidP="00455630">
      <w:pPr>
        <w:jc w:val="both"/>
        <w:rPr>
          <w:sz w:val="28"/>
          <w:szCs w:val="28"/>
        </w:rPr>
      </w:pPr>
    </w:p>
    <w:p w:rsidR="0080721A" w:rsidRPr="00514A32" w:rsidP="00514A32">
      <w:pPr>
        <w:pStyle w:val="a1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514A32">
        <w:rPr>
          <w:rFonts w:ascii="Times New Roman" w:hAnsi="Times New Roman" w:cs="Times New Roman"/>
          <w:sz w:val="28"/>
          <w:szCs w:val="28"/>
        </w:rPr>
        <w:tab/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>Мировой судья полагает доказанным отказ</w:t>
      </w:r>
      <w:r w:rsidRPr="00514A32" w:rsidR="004B0D5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03AAA">
        <w:rPr>
          <w:rFonts w:ascii="Times New Roman" w:eastAsia="MS Mincho" w:hAnsi="Times New Roman" w:cs="Times New Roman"/>
          <w:sz w:val="28"/>
          <w:szCs w:val="28"/>
        </w:rPr>
        <w:t>Эсенболатова К.И.</w:t>
      </w:r>
      <w:r w:rsidRPr="00514A32" w:rsidR="00AC74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 xml:space="preserve">от выполнения законного требования о прохождении медицинского освидетельствования на состояние опьянения при изложенных в представленном протоколе </w:t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 xml:space="preserve">об административных правонарушениях обстоятельствах. </w:t>
      </w:r>
      <w:r w:rsidRPr="00514A32" w:rsidR="00F65323">
        <w:rPr>
          <w:rFonts w:ascii="Times New Roman" w:eastAsia="MS Mincho" w:hAnsi="Times New Roman" w:cs="Times New Roman"/>
          <w:sz w:val="28"/>
          <w:szCs w:val="28"/>
        </w:rPr>
        <w:t>У</w:t>
      </w:r>
      <w:r w:rsidRPr="00514A32" w:rsidR="00BD46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14A32" w:rsidR="00F65323">
        <w:rPr>
          <w:rFonts w:ascii="Times New Roman" w:hAnsi="Times New Roman" w:cs="Times New Roman"/>
          <w:sz w:val="28"/>
          <w:szCs w:val="28"/>
        </w:rPr>
        <w:t>мирового судьи</w:t>
      </w:r>
      <w:r w:rsidRPr="00514A32">
        <w:rPr>
          <w:rFonts w:ascii="Times New Roman" w:hAnsi="Times New Roman" w:cs="Times New Roman"/>
          <w:sz w:val="28"/>
          <w:szCs w:val="28"/>
        </w:rPr>
        <w:t xml:space="preserve"> отсутствуют сомнения относительно полно</w:t>
      </w:r>
      <w:r w:rsidRPr="00514A32">
        <w:rPr>
          <w:rFonts w:ascii="Times New Roman" w:hAnsi="Times New Roman" w:cs="Times New Roman"/>
          <w:sz w:val="28"/>
          <w:szCs w:val="28"/>
        </w:rPr>
        <w:t>ты и правильности фиксирования в представленных процессуальных документах содержания и результатов проводимых процессуальных действий</w:t>
      </w:r>
      <w:r w:rsidRPr="00514A32" w:rsidR="00D669D2">
        <w:rPr>
          <w:rFonts w:ascii="Times New Roman" w:hAnsi="Times New Roman" w:cs="Times New Roman"/>
          <w:sz w:val="28"/>
          <w:szCs w:val="28"/>
        </w:rPr>
        <w:t xml:space="preserve">. </w:t>
      </w:r>
      <w:r w:rsidRPr="00514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2ED" w:rsidRPr="00514A32" w:rsidP="00455630">
      <w:pPr>
        <w:jc w:val="both"/>
        <w:rPr>
          <w:rFonts w:eastAsia="MS Mincho"/>
          <w:sz w:val="28"/>
          <w:szCs w:val="28"/>
        </w:rPr>
      </w:pPr>
      <w:r w:rsidRPr="00514A32"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административного правонаруше</w:t>
      </w:r>
      <w:r w:rsidRPr="00514A32">
        <w:rPr>
          <w:sz w:val="28"/>
          <w:szCs w:val="28"/>
        </w:rPr>
        <w:t>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14A32" w:rsidR="00F83203">
        <w:rPr>
          <w:sz w:val="28"/>
          <w:szCs w:val="28"/>
        </w:rPr>
        <w:t>.</w:t>
      </w:r>
    </w:p>
    <w:p w:rsidR="00304A32" w:rsidRPr="00455630" w:rsidP="00455630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514A32">
        <w:rPr>
          <w:rFonts w:ascii="Times New Roman" w:eastAsia="MS Mincho" w:hAnsi="Times New Roman"/>
          <w:sz w:val="28"/>
          <w:szCs w:val="28"/>
        </w:rPr>
        <w:tab/>
      </w:r>
      <w:r w:rsidRPr="00514A32">
        <w:rPr>
          <w:rFonts w:ascii="Times New Roman" w:hAnsi="Times New Roman"/>
          <w:sz w:val="28"/>
          <w:szCs w:val="28"/>
        </w:rPr>
        <w:t>Обстоятельств, отягчающ</w:t>
      </w:r>
      <w:r w:rsidRPr="00455630">
        <w:rPr>
          <w:rFonts w:ascii="Times New Roman" w:hAnsi="Times New Roman"/>
          <w:sz w:val="28"/>
          <w:szCs w:val="28"/>
        </w:rPr>
        <w:t>их</w:t>
      </w:r>
      <w:r w:rsidRPr="00455630" w:rsidR="00455630">
        <w:rPr>
          <w:rFonts w:ascii="Times New Roman" w:hAnsi="Times New Roman"/>
          <w:sz w:val="28"/>
          <w:szCs w:val="28"/>
        </w:rPr>
        <w:t xml:space="preserve"> и смягчающих</w:t>
      </w:r>
      <w:r w:rsidRPr="00455630">
        <w:rPr>
          <w:rFonts w:ascii="Times New Roman" w:hAnsi="Times New Roman"/>
          <w:sz w:val="28"/>
          <w:szCs w:val="28"/>
        </w:rPr>
        <w:t xml:space="preserve"> административную ответственность, мировой судья не усматривает. </w:t>
      </w:r>
    </w:p>
    <w:p w:rsidR="00F13223" w:rsidRPr="00455630" w:rsidP="00455630">
      <w:pPr>
        <w:ind w:firstLine="708"/>
        <w:jc w:val="both"/>
        <w:rPr>
          <w:rFonts w:eastAsia="MS Mincho"/>
          <w:sz w:val="28"/>
          <w:szCs w:val="28"/>
        </w:rPr>
      </w:pPr>
      <w:r w:rsidRPr="00455630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транспортными средствами и штрафа, при этом, с учетом данных о личности правонарушителя, срок лишения</w:t>
      </w:r>
      <w:r w:rsidRPr="00455630">
        <w:rPr>
          <w:rFonts w:eastAsia="MS Mincho"/>
          <w:sz w:val="28"/>
          <w:szCs w:val="28"/>
        </w:rPr>
        <w:t xml:space="preserve"> права управления транспортным средством мировой судья считает возможным не назначать максимальным</w:t>
      </w:r>
      <w:r w:rsidR="00514A32">
        <w:rPr>
          <w:rFonts w:eastAsia="MS Mincho"/>
          <w:sz w:val="28"/>
          <w:szCs w:val="28"/>
        </w:rPr>
        <w:t>, оснований для назначения минимального срока управления транспортными средствами также не установлено</w:t>
      </w:r>
      <w:r w:rsidRPr="00455630">
        <w:rPr>
          <w:rFonts w:eastAsia="MS Mincho"/>
          <w:sz w:val="28"/>
          <w:szCs w:val="28"/>
        </w:rPr>
        <w:t xml:space="preserve">. </w:t>
      </w:r>
    </w:p>
    <w:p w:rsidR="00BD463B" w:rsidP="00455630">
      <w:pPr>
        <w:jc w:val="both"/>
        <w:rPr>
          <w:rFonts w:eastAsia="MS Mincho"/>
          <w:sz w:val="28"/>
          <w:szCs w:val="28"/>
        </w:rPr>
      </w:pPr>
      <w:r w:rsidRPr="00455630">
        <w:rPr>
          <w:rFonts w:eastAsia="MS Mincho"/>
          <w:sz w:val="28"/>
          <w:szCs w:val="28"/>
        </w:rPr>
        <w:tab/>
        <w:t>Руководствуясь ст. ст. 3.5, 3.8 12.26 ч. 1, 23.1, 29</w:t>
      </w:r>
      <w:r w:rsidRPr="00455630">
        <w:rPr>
          <w:rFonts w:eastAsia="MS Mincho"/>
          <w:sz w:val="28"/>
          <w:szCs w:val="28"/>
        </w:rPr>
        <w:t>.9 – 29.11. Кодекса РФ об административных правонарушениях, мировой судья</w:t>
      </w:r>
    </w:p>
    <w:p w:rsidR="004B1F7B" w:rsidRPr="00455630" w:rsidP="00455630">
      <w:pPr>
        <w:jc w:val="both"/>
        <w:rPr>
          <w:rFonts w:eastAsia="MS Mincho"/>
          <w:sz w:val="28"/>
          <w:szCs w:val="28"/>
        </w:rPr>
      </w:pPr>
    </w:p>
    <w:p w:rsidR="00F6038D" w:rsidRPr="00B16325" w:rsidP="00DB110E">
      <w:pPr>
        <w:pStyle w:val="PlainText"/>
        <w:jc w:val="both"/>
        <w:rPr>
          <w:rFonts w:ascii="Times New Roman" w:eastAsia="MS Mincho" w:hAnsi="Times New Roman"/>
          <w:b/>
          <w:sz w:val="28"/>
          <w:szCs w:val="28"/>
        </w:rPr>
      </w:pP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F6038D" w:rsidRPr="009E23A9" w:rsidP="00DB110E">
      <w:pPr>
        <w:pStyle w:val="PlainText"/>
        <w:jc w:val="both"/>
        <w:rPr>
          <w:rFonts w:ascii="Times New Roman" w:eastAsia="MS Mincho" w:hAnsi="Times New Roman"/>
          <w:b/>
          <w:sz w:val="16"/>
          <w:szCs w:val="16"/>
        </w:rPr>
      </w:pPr>
    </w:p>
    <w:p w:rsidR="00F12A23" w:rsidRPr="004B1F7B" w:rsidP="00F12A2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14A32">
        <w:rPr>
          <w:rFonts w:ascii="Times New Roman" w:eastAsia="MS Mincho" w:hAnsi="Times New Roman"/>
          <w:sz w:val="28"/>
          <w:szCs w:val="28"/>
        </w:rPr>
        <w:t>Граждан</w:t>
      </w:r>
      <w:r w:rsidRPr="00514A32" w:rsidR="00455630">
        <w:rPr>
          <w:rFonts w:ascii="Times New Roman" w:eastAsia="MS Mincho" w:hAnsi="Times New Roman"/>
          <w:sz w:val="28"/>
          <w:szCs w:val="28"/>
        </w:rPr>
        <w:t>ина</w:t>
      </w:r>
      <w:r w:rsidRPr="00514A32" w:rsidR="00514A32">
        <w:rPr>
          <w:rFonts w:ascii="Times New Roman" w:eastAsia="MS Mincho" w:hAnsi="Times New Roman"/>
          <w:sz w:val="28"/>
          <w:szCs w:val="28"/>
        </w:rPr>
        <w:t xml:space="preserve"> </w:t>
      </w:r>
      <w:r w:rsidR="00303AAA">
        <w:rPr>
          <w:rFonts w:ascii="Times New Roman" w:eastAsia="MS Mincho" w:hAnsi="Times New Roman"/>
          <w:sz w:val="28"/>
          <w:szCs w:val="28"/>
        </w:rPr>
        <w:t>Эсенболатова Канамата Израиловича</w:t>
      </w:r>
      <w:r w:rsidRPr="00514A32" w:rsidR="00AD5494">
        <w:rPr>
          <w:rFonts w:ascii="Times New Roman" w:eastAsia="MS Mincho" w:hAnsi="Times New Roman"/>
          <w:sz w:val="28"/>
          <w:szCs w:val="28"/>
        </w:rPr>
        <w:t xml:space="preserve"> признать виновн</w:t>
      </w:r>
      <w:r w:rsidRPr="00514A32" w:rsidR="00455630">
        <w:rPr>
          <w:rFonts w:ascii="Times New Roman" w:eastAsia="MS Mincho" w:hAnsi="Times New Roman"/>
          <w:sz w:val="28"/>
          <w:szCs w:val="28"/>
        </w:rPr>
        <w:t>ым</w:t>
      </w:r>
      <w:r w:rsidRPr="00514A32">
        <w:rPr>
          <w:rFonts w:ascii="Times New Roman" w:eastAsia="MS Mincho" w:hAnsi="Times New Roman"/>
          <w:sz w:val="28"/>
          <w:szCs w:val="28"/>
        </w:rPr>
        <w:t xml:space="preserve"> в </w:t>
      </w:r>
      <w:r w:rsidRPr="004B1F7B">
        <w:rPr>
          <w:rFonts w:ascii="Times New Roman" w:eastAsia="MS Mincho" w:hAnsi="Times New Roman"/>
          <w:sz w:val="28"/>
          <w:szCs w:val="28"/>
        </w:rPr>
        <w:t xml:space="preserve">совершении правонарушения, предусмотренного </w:t>
      </w:r>
      <w:r w:rsidRPr="004B1F7B" w:rsidR="0004697C">
        <w:rPr>
          <w:rFonts w:ascii="Times New Roman" w:eastAsia="MS Mincho" w:hAnsi="Times New Roman"/>
          <w:sz w:val="28"/>
          <w:szCs w:val="28"/>
        </w:rPr>
        <w:t xml:space="preserve">ч. 1 </w:t>
      </w:r>
      <w:r w:rsidRPr="004B1F7B">
        <w:rPr>
          <w:rFonts w:ascii="Times New Roman" w:eastAsia="MS Mincho" w:hAnsi="Times New Roman"/>
          <w:sz w:val="28"/>
          <w:szCs w:val="28"/>
        </w:rPr>
        <w:t xml:space="preserve">ст. 12.26 Кодекса РФ об административных правонарушениях, и </w:t>
      </w:r>
      <w:r w:rsidRPr="004B1F7B" w:rsidR="00455630">
        <w:rPr>
          <w:rFonts w:ascii="Times New Roman" w:eastAsia="MS Mincho" w:hAnsi="Times New Roman"/>
          <w:sz w:val="28"/>
          <w:szCs w:val="28"/>
        </w:rPr>
        <w:t>назначить ему</w:t>
      </w:r>
      <w:r w:rsidRPr="004B1F7B" w:rsidR="00031749">
        <w:rPr>
          <w:rFonts w:ascii="Times New Roman" w:eastAsia="MS Mincho" w:hAnsi="Times New Roman"/>
          <w:sz w:val="28"/>
          <w:szCs w:val="28"/>
        </w:rPr>
        <w:t xml:space="preserve"> административное</w:t>
      </w:r>
      <w:r w:rsidRPr="004B1F7B">
        <w:rPr>
          <w:rFonts w:ascii="Times New Roman" w:eastAsia="MS Mincho" w:hAnsi="Times New Roman"/>
          <w:sz w:val="28"/>
          <w:szCs w:val="28"/>
        </w:rPr>
        <w:t xml:space="preserve"> наказа</w:t>
      </w:r>
      <w:r w:rsidRPr="004B1F7B" w:rsidR="00031749">
        <w:rPr>
          <w:rFonts w:ascii="Times New Roman" w:eastAsia="MS Mincho" w:hAnsi="Times New Roman"/>
          <w:sz w:val="28"/>
          <w:szCs w:val="28"/>
        </w:rPr>
        <w:t>ние</w:t>
      </w:r>
      <w:r w:rsidRPr="004B1F7B">
        <w:rPr>
          <w:rFonts w:ascii="Times New Roman" w:eastAsia="MS Mincho" w:hAnsi="Times New Roman"/>
          <w:sz w:val="28"/>
          <w:szCs w:val="28"/>
        </w:rPr>
        <w:t xml:space="preserve"> в виде лишения </w:t>
      </w:r>
      <w:r w:rsidRPr="004B1F7B" w:rsidR="00880410">
        <w:rPr>
          <w:rFonts w:ascii="Times New Roman" w:eastAsia="MS Mincho" w:hAnsi="Times New Roman"/>
          <w:sz w:val="28"/>
          <w:szCs w:val="28"/>
        </w:rPr>
        <w:t xml:space="preserve">права </w:t>
      </w:r>
      <w:r w:rsidRPr="004B1F7B">
        <w:rPr>
          <w:rFonts w:ascii="Times New Roman" w:eastAsia="MS Mincho" w:hAnsi="Times New Roman"/>
          <w:sz w:val="28"/>
          <w:szCs w:val="28"/>
        </w:rPr>
        <w:t>управления транспортным</w:t>
      </w:r>
      <w:r w:rsidRPr="004B1F7B" w:rsidR="004B556B">
        <w:rPr>
          <w:rFonts w:ascii="Times New Roman" w:eastAsia="MS Mincho" w:hAnsi="Times New Roman"/>
          <w:sz w:val="28"/>
          <w:szCs w:val="28"/>
        </w:rPr>
        <w:t>и средствами</w:t>
      </w:r>
      <w:r w:rsidRPr="004B1F7B">
        <w:rPr>
          <w:rFonts w:ascii="Times New Roman" w:eastAsia="MS Mincho" w:hAnsi="Times New Roman"/>
          <w:sz w:val="28"/>
          <w:szCs w:val="28"/>
        </w:rPr>
        <w:t xml:space="preserve"> сроком на один год </w:t>
      </w:r>
      <w:r w:rsidRPr="004B1F7B" w:rsidR="00723CF1">
        <w:rPr>
          <w:rFonts w:ascii="Times New Roman" w:eastAsia="MS Mincho" w:hAnsi="Times New Roman"/>
          <w:sz w:val="28"/>
          <w:szCs w:val="28"/>
        </w:rPr>
        <w:t xml:space="preserve">и </w:t>
      </w:r>
      <w:r w:rsidRPr="004B1F7B" w:rsidR="00514A32">
        <w:rPr>
          <w:rFonts w:ascii="Times New Roman" w:eastAsia="MS Mincho" w:hAnsi="Times New Roman"/>
          <w:sz w:val="28"/>
          <w:szCs w:val="28"/>
        </w:rPr>
        <w:t>девять</w:t>
      </w:r>
      <w:r w:rsidRPr="004B1F7B" w:rsidR="00741AE8">
        <w:rPr>
          <w:rFonts w:ascii="Times New Roman" w:eastAsia="MS Mincho" w:hAnsi="Times New Roman"/>
          <w:sz w:val="28"/>
          <w:szCs w:val="28"/>
        </w:rPr>
        <w:t xml:space="preserve"> </w:t>
      </w:r>
      <w:r w:rsidRPr="004B1F7B">
        <w:rPr>
          <w:rFonts w:ascii="Times New Roman" w:eastAsia="MS Mincho" w:hAnsi="Times New Roman"/>
          <w:sz w:val="28"/>
          <w:szCs w:val="28"/>
        </w:rPr>
        <w:t xml:space="preserve">месяцев и </w:t>
      </w:r>
      <w:r w:rsidRPr="004B1F7B" w:rsidR="00880410">
        <w:rPr>
          <w:rFonts w:ascii="Times New Roman" w:eastAsia="MS Mincho" w:hAnsi="Times New Roman"/>
          <w:sz w:val="28"/>
          <w:szCs w:val="28"/>
        </w:rPr>
        <w:t xml:space="preserve">административного </w:t>
      </w:r>
      <w:r w:rsidRPr="004B1F7B">
        <w:rPr>
          <w:rFonts w:ascii="Times New Roman" w:eastAsia="MS Mincho" w:hAnsi="Times New Roman"/>
          <w:sz w:val="28"/>
          <w:szCs w:val="28"/>
        </w:rPr>
        <w:t xml:space="preserve">штрафа в сумме </w:t>
      </w:r>
      <w:r w:rsidRPr="004B1F7B" w:rsidR="00303AAA">
        <w:rPr>
          <w:rFonts w:ascii="Times New Roman" w:eastAsia="MS Mincho" w:hAnsi="Times New Roman"/>
          <w:sz w:val="28"/>
          <w:szCs w:val="28"/>
        </w:rPr>
        <w:t>45000</w:t>
      </w:r>
      <w:r w:rsidRPr="004B1F7B">
        <w:rPr>
          <w:rFonts w:ascii="Times New Roman" w:eastAsia="MS Mincho" w:hAnsi="Times New Roman"/>
          <w:sz w:val="28"/>
          <w:szCs w:val="28"/>
        </w:rPr>
        <w:t xml:space="preserve"> (</w:t>
      </w:r>
      <w:r w:rsidRPr="004B1F7B" w:rsidR="00303AAA">
        <w:rPr>
          <w:rFonts w:ascii="Times New Roman" w:eastAsia="MS Mincho" w:hAnsi="Times New Roman"/>
          <w:sz w:val="28"/>
          <w:szCs w:val="28"/>
        </w:rPr>
        <w:t>сорок пять тысяч</w:t>
      </w:r>
      <w:r w:rsidRPr="004B1F7B">
        <w:rPr>
          <w:rFonts w:ascii="Times New Roman" w:eastAsia="MS Mincho" w:hAnsi="Times New Roman"/>
          <w:sz w:val="28"/>
          <w:szCs w:val="28"/>
        </w:rPr>
        <w:t xml:space="preserve">) </w:t>
      </w:r>
      <w:r w:rsidRPr="004B1F7B">
        <w:rPr>
          <w:rFonts w:ascii="Times New Roman" w:eastAsia="MS Mincho" w:hAnsi="Times New Roman"/>
          <w:sz w:val="28"/>
          <w:szCs w:val="28"/>
        </w:rPr>
        <w:t>рублей.</w:t>
      </w:r>
    </w:p>
    <w:p w:rsidR="004B1F7B" w:rsidRPr="004B1F7B" w:rsidP="004B1F7B">
      <w:pPr>
        <w:ind w:firstLine="708"/>
        <w:jc w:val="both"/>
        <w:rPr>
          <w:rFonts w:eastAsia="MS Mincho"/>
          <w:sz w:val="28"/>
          <w:szCs w:val="28"/>
        </w:rPr>
      </w:pPr>
      <w:r w:rsidRPr="004B1F7B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p w:rsidR="004B1F7B" w:rsidRPr="004B1F7B" w:rsidP="004B1F7B">
      <w:pPr>
        <w:shd w:val="clear" w:color="auto" w:fill="FFFFFF"/>
        <w:rPr>
          <w:caps/>
          <w:sz w:val="28"/>
          <w:szCs w:val="28"/>
        </w:rPr>
      </w:pPr>
      <w:r w:rsidRPr="004B1F7B">
        <w:rPr>
          <w:caps/>
          <w:sz w:val="28"/>
          <w:szCs w:val="28"/>
        </w:rPr>
        <w:t>ПЛАТЕЖНЫЕ РЕКВИЗИТЫ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4"/>
        <w:gridCol w:w="7050"/>
      </w:tblGrid>
      <w:tr w:rsidTr="00805632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Strong"/>
                <w:b w:val="0"/>
                <w:sz w:val="28"/>
                <w:szCs w:val="28"/>
              </w:rPr>
              <w:t>УФК по Тюменской области (ОМВД России по Уватскому району)</w:t>
            </w:r>
          </w:p>
        </w:tc>
      </w:tr>
      <w:tr w:rsidTr="00805632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t-color-passive"/>
                <w:sz w:val="28"/>
                <w:szCs w:val="28"/>
              </w:rPr>
              <w:t>ОГРН:</w:t>
            </w:r>
          </w:p>
        </w:tc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</w:p>
        </w:tc>
      </w:tr>
      <w:tr w:rsidTr="00805632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Strong"/>
                <w:b w:val="0"/>
                <w:sz w:val="28"/>
                <w:szCs w:val="28"/>
              </w:rPr>
              <w:t>7225002401</w:t>
            </w:r>
          </w:p>
        </w:tc>
      </w:tr>
      <w:tr w:rsidTr="00805632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Strong"/>
                <w:b w:val="0"/>
                <w:sz w:val="28"/>
                <w:szCs w:val="28"/>
              </w:rPr>
              <w:t>720601001</w:t>
            </w:r>
          </w:p>
        </w:tc>
      </w:tr>
      <w:tr w:rsidTr="00805632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t-color-passive"/>
                <w:sz w:val="28"/>
                <w:szCs w:val="28"/>
              </w:rPr>
              <w:t>Казначейский счет:</w:t>
            </w:r>
          </w:p>
        </w:tc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Strong"/>
                <w:b w:val="0"/>
                <w:sz w:val="28"/>
                <w:szCs w:val="28"/>
              </w:rPr>
              <w:t>03100643000000016700</w:t>
            </w:r>
          </w:p>
        </w:tc>
      </w:tr>
      <w:tr w:rsidTr="00805632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Strong"/>
                <w:b w:val="0"/>
                <w:sz w:val="28"/>
                <w:szCs w:val="28"/>
              </w:rPr>
              <w:t>40102810945370000060</w:t>
            </w:r>
          </w:p>
        </w:tc>
      </w:tr>
      <w:tr w:rsidTr="00805632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Strong"/>
                <w:b w:val="0"/>
                <w:sz w:val="28"/>
                <w:szCs w:val="28"/>
              </w:rPr>
              <w:t>ОТДЕЛЕНИЕ ТЮМЕНЬ БАНКА РОССИИ//УФК по Тюменской области г. Тюмень</w:t>
            </w:r>
          </w:p>
        </w:tc>
      </w:tr>
      <w:tr w:rsidTr="00805632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t-color-passive"/>
                <w:sz w:val="28"/>
                <w:szCs w:val="28"/>
              </w:rPr>
              <w:t>БИК ТОФК:</w:t>
            </w:r>
          </w:p>
        </w:tc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Strong"/>
                <w:b w:val="0"/>
                <w:sz w:val="28"/>
                <w:szCs w:val="28"/>
              </w:rPr>
              <w:t>017102101</w:t>
            </w:r>
          </w:p>
        </w:tc>
      </w:tr>
      <w:tr w:rsidTr="00805632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0" w:type="auto"/>
            <w:shd w:val="clear" w:color="auto" w:fill="FFFFFF"/>
            <w:hideMark/>
          </w:tcPr>
          <w:p w:rsidR="004B1F7B" w:rsidRPr="004B1F7B" w:rsidP="00805632">
            <w:pPr>
              <w:rPr>
                <w:sz w:val="28"/>
                <w:szCs w:val="28"/>
              </w:rPr>
            </w:pPr>
            <w:r w:rsidRPr="004B1F7B">
              <w:rPr>
                <w:rStyle w:val="Strong"/>
                <w:b w:val="0"/>
                <w:sz w:val="28"/>
                <w:szCs w:val="28"/>
              </w:rPr>
              <w:t>71648450</w:t>
            </w:r>
          </w:p>
        </w:tc>
      </w:tr>
    </w:tbl>
    <w:p w:rsidR="004B1F7B" w:rsidRPr="004B1F7B" w:rsidP="004B1F7B">
      <w:pPr>
        <w:ind w:firstLine="708"/>
        <w:jc w:val="both"/>
        <w:rPr>
          <w:rFonts w:eastAsia="MS Mincho"/>
          <w:sz w:val="28"/>
          <w:szCs w:val="28"/>
        </w:rPr>
      </w:pPr>
      <w:r w:rsidRPr="004B1F7B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1881047225</w:t>
      </w:r>
      <w:r w:rsidRPr="004B1F7B">
        <w:rPr>
          <w:sz w:val="28"/>
          <w:szCs w:val="28"/>
        </w:rPr>
        <w:t>024000</w:t>
      </w:r>
      <w:r>
        <w:rPr>
          <w:sz w:val="28"/>
          <w:szCs w:val="28"/>
        </w:rPr>
        <w:t>0173</w:t>
      </w:r>
      <w:r w:rsidRPr="004B1F7B">
        <w:rPr>
          <w:sz w:val="28"/>
          <w:szCs w:val="28"/>
        </w:rPr>
        <w:t>.</w:t>
      </w:r>
    </w:p>
    <w:p w:rsidR="00F65323" w:rsidRPr="00B61EF5" w:rsidP="00F65323">
      <w:pPr>
        <w:ind w:firstLine="390"/>
        <w:jc w:val="both"/>
        <w:rPr>
          <w:sz w:val="28"/>
          <w:szCs w:val="28"/>
        </w:rPr>
      </w:pPr>
      <w:r w:rsidRPr="00B61EF5">
        <w:rPr>
          <w:snapToGrid w:val="0"/>
          <w:sz w:val="28"/>
          <w:szCs w:val="28"/>
        </w:rPr>
        <w:tab/>
      </w:r>
      <w:r w:rsidRPr="00B61EF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</w:t>
      </w:r>
      <w:r w:rsidRPr="00B61EF5">
        <w:rPr>
          <w:sz w:val="28"/>
          <w:szCs w:val="28"/>
        </w:rPr>
        <w:t xml:space="preserve">исполнение постановления о лишении права управления транспортным </w:t>
      </w:r>
      <w:r w:rsidRPr="00B61EF5">
        <w:rPr>
          <w:sz w:val="28"/>
          <w:szCs w:val="28"/>
        </w:rPr>
        <w:t>средством соответствующего вида осуществляется путем изъятия водительского удостоверения. В соответствии со ст. 32.7 КоА</w:t>
      </w:r>
      <w:r w:rsidRPr="00B61EF5">
        <w:rPr>
          <w:sz w:val="28"/>
          <w:szCs w:val="28"/>
        </w:rPr>
        <w:t xml:space="preserve">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</w:t>
      </w:r>
      <w:r w:rsidRPr="00B61EF5">
        <w:rPr>
          <w:sz w:val="28"/>
          <w:szCs w:val="28"/>
        </w:rPr>
        <w:t xml:space="preserve"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B61EF5">
          <w:rPr>
            <w:sz w:val="28"/>
            <w:szCs w:val="28"/>
          </w:rPr>
          <w:t>частями 1</w:t>
        </w:r>
      </w:hyperlink>
      <w:r w:rsidRPr="00B61EF5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B61EF5">
          <w:rPr>
            <w:sz w:val="28"/>
            <w:szCs w:val="28"/>
          </w:rPr>
          <w:t>3 статьи 32.6</w:t>
        </w:r>
      </w:hyperlink>
      <w:r w:rsidRPr="00B61EF5">
        <w:rPr>
          <w:sz w:val="28"/>
          <w:szCs w:val="28"/>
        </w:rPr>
        <w:t xml:space="preserve"> настоящего Кодекса, в орган, исполняющий этот вид административного наказания</w:t>
      </w:r>
      <w:r w:rsidR="009E138B">
        <w:rPr>
          <w:sz w:val="28"/>
          <w:szCs w:val="28"/>
        </w:rPr>
        <w:t xml:space="preserve"> (в данном случае ГИБДД ОМВД России по г. Пыть-Яха)</w:t>
      </w:r>
      <w:r w:rsidRPr="00B61EF5">
        <w:rPr>
          <w:sz w:val="28"/>
          <w:szCs w:val="28"/>
        </w:rPr>
        <w:t>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 w:rsidRPr="00B61EF5">
        <w:rPr>
          <w:sz w:val="28"/>
          <w:szCs w:val="28"/>
        </w:rPr>
        <w:t>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</w:t>
      </w:r>
      <w:r w:rsidRPr="00B61EF5">
        <w:rPr>
          <w:sz w:val="28"/>
          <w:szCs w:val="28"/>
        </w:rPr>
        <w:t xml:space="preserve">тот вид административного наказания, заявления лица об утрате указанных документов.  </w:t>
      </w:r>
    </w:p>
    <w:p w:rsidR="00F65323" w:rsidRPr="00B61EF5" w:rsidP="00F653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EF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61EF5">
        <w:rPr>
          <w:sz w:val="28"/>
          <w:szCs w:val="28"/>
        </w:rPr>
        <w:t>административный штраф должен быть уплачен лицом, привлечен</w:t>
      </w:r>
      <w:r w:rsidRPr="00B61EF5">
        <w:rPr>
          <w:sz w:val="28"/>
          <w:szCs w:val="28"/>
        </w:rPr>
        <w:t>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</w:t>
      </w:r>
      <w:r w:rsidRPr="00B61EF5">
        <w:rPr>
          <w:sz w:val="28"/>
          <w:szCs w:val="28"/>
        </w:rPr>
        <w:t>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</w:t>
      </w:r>
      <w:r w:rsidRPr="00B61EF5">
        <w:rPr>
          <w:sz w:val="28"/>
          <w:szCs w:val="28"/>
        </w:rPr>
        <w:t xml:space="preserve">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1915F0">
        <w:rPr>
          <w:sz w:val="28"/>
          <w:szCs w:val="28"/>
        </w:rPr>
        <w:t>шести месяцев</w:t>
      </w:r>
      <w:r w:rsidRPr="00B61EF5">
        <w:rPr>
          <w:sz w:val="28"/>
          <w:szCs w:val="28"/>
        </w:rPr>
        <w:t>. С учетом материального по</w:t>
      </w:r>
      <w:r w:rsidRPr="00B61EF5">
        <w:rPr>
          <w:sz w:val="28"/>
          <w:szCs w:val="28"/>
        </w:rPr>
        <w:t>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F65323" w:rsidRPr="00B61EF5" w:rsidP="00F65323">
      <w:pPr>
        <w:ind w:firstLine="390"/>
        <w:jc w:val="both"/>
        <w:rPr>
          <w:rFonts w:eastAsia="MS Mincho"/>
          <w:sz w:val="28"/>
          <w:szCs w:val="28"/>
        </w:rPr>
      </w:pPr>
      <w:r w:rsidRPr="00B61EF5">
        <w:rPr>
          <w:sz w:val="28"/>
          <w:szCs w:val="28"/>
        </w:rPr>
        <w:tab/>
        <w:t>При отсутствии документа, свидетельствующего об упл</w:t>
      </w:r>
      <w:r w:rsidRPr="00B61EF5">
        <w:rPr>
          <w:sz w:val="28"/>
          <w:szCs w:val="28"/>
        </w:rPr>
        <w:t xml:space="preserve">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61EF5">
          <w:rPr>
            <w:sz w:val="28"/>
            <w:szCs w:val="28"/>
          </w:rPr>
          <w:t>части 1</w:t>
        </w:r>
      </w:hyperlink>
      <w:r w:rsidRPr="00B61EF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</w:t>
      </w:r>
      <w:r w:rsidRPr="00B61EF5">
        <w:rPr>
          <w:sz w:val="28"/>
          <w:szCs w:val="28"/>
        </w:rPr>
        <w:t xml:space="preserve">рядке, предусмотренном федеральным законодательством. </w:t>
      </w:r>
    </w:p>
    <w:p w:rsidR="00F65323" w:rsidP="00F65323">
      <w:pPr>
        <w:ind w:firstLine="708"/>
        <w:jc w:val="both"/>
        <w:rPr>
          <w:rFonts w:eastAsia="MS Mincho"/>
          <w:sz w:val="28"/>
          <w:szCs w:val="28"/>
        </w:rPr>
      </w:pPr>
      <w:r w:rsidRPr="00B61EF5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915F0">
        <w:rPr>
          <w:rFonts w:eastAsia="MS Mincho"/>
          <w:sz w:val="28"/>
          <w:szCs w:val="28"/>
        </w:rPr>
        <w:t>дней</w:t>
      </w:r>
      <w:r w:rsidRPr="00B61EF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260614" w:rsidP="00F65323">
      <w:pPr>
        <w:ind w:firstLine="708"/>
        <w:jc w:val="both"/>
        <w:rPr>
          <w:rFonts w:eastAsia="MS Mincho"/>
          <w:sz w:val="28"/>
          <w:szCs w:val="28"/>
        </w:rPr>
      </w:pPr>
    </w:p>
    <w:p w:rsidR="00260614" w:rsidP="00F65323">
      <w:pPr>
        <w:ind w:firstLine="708"/>
        <w:jc w:val="both"/>
        <w:rPr>
          <w:rFonts w:eastAsia="MS Mincho"/>
          <w:sz w:val="28"/>
          <w:szCs w:val="28"/>
        </w:rPr>
      </w:pPr>
    </w:p>
    <w:p w:rsidR="00260614" w:rsidP="00F65323">
      <w:pPr>
        <w:ind w:firstLine="708"/>
        <w:jc w:val="both"/>
        <w:rPr>
          <w:rFonts w:eastAsia="MS Mincho"/>
          <w:sz w:val="28"/>
          <w:szCs w:val="28"/>
        </w:rPr>
      </w:pPr>
    </w:p>
    <w:p w:rsidR="002C1190" w:rsidRPr="00B16325" w:rsidP="002C1190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ascii="Times New Roman" w:eastAsia="MS Mincho" w:hAnsi="Times New Roman"/>
          <w:sz w:val="28"/>
          <w:szCs w:val="28"/>
        </w:rPr>
        <w:t>Мировой судья</w:t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  <w:t>Клочков А.А.</w:t>
      </w:r>
    </w:p>
    <w:sectPr w:rsidSect="004B1F7B">
      <w:pgSz w:w="11906" w:h="16838"/>
      <w:pgMar w:top="851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A138E"/>
    <w:rsid w:val="000A5413"/>
    <w:rsid w:val="000A7A39"/>
    <w:rsid w:val="000B4A48"/>
    <w:rsid w:val="000D2925"/>
    <w:rsid w:val="000E6B8C"/>
    <w:rsid w:val="000F1C88"/>
    <w:rsid w:val="000F1F0F"/>
    <w:rsid w:val="000F3466"/>
    <w:rsid w:val="00105E3E"/>
    <w:rsid w:val="001172D2"/>
    <w:rsid w:val="00130B7F"/>
    <w:rsid w:val="00143C11"/>
    <w:rsid w:val="00146A93"/>
    <w:rsid w:val="001566BE"/>
    <w:rsid w:val="00161383"/>
    <w:rsid w:val="00161C28"/>
    <w:rsid w:val="0016255F"/>
    <w:rsid w:val="00166CF7"/>
    <w:rsid w:val="001679CB"/>
    <w:rsid w:val="001734F5"/>
    <w:rsid w:val="001746CC"/>
    <w:rsid w:val="00175AE3"/>
    <w:rsid w:val="001915F0"/>
    <w:rsid w:val="00192066"/>
    <w:rsid w:val="001933E4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86F48"/>
    <w:rsid w:val="00290899"/>
    <w:rsid w:val="002A0F71"/>
    <w:rsid w:val="002A3FBA"/>
    <w:rsid w:val="002A79A4"/>
    <w:rsid w:val="002B0EC4"/>
    <w:rsid w:val="002B1410"/>
    <w:rsid w:val="002B5A96"/>
    <w:rsid w:val="002B5E35"/>
    <w:rsid w:val="002B67F7"/>
    <w:rsid w:val="002C1190"/>
    <w:rsid w:val="002C1CA4"/>
    <w:rsid w:val="002D48E7"/>
    <w:rsid w:val="002E387D"/>
    <w:rsid w:val="002F104D"/>
    <w:rsid w:val="002F222E"/>
    <w:rsid w:val="00303AAA"/>
    <w:rsid w:val="00303D1A"/>
    <w:rsid w:val="00304A32"/>
    <w:rsid w:val="00305E2F"/>
    <w:rsid w:val="003110E2"/>
    <w:rsid w:val="00311BE0"/>
    <w:rsid w:val="00312C8F"/>
    <w:rsid w:val="00322C31"/>
    <w:rsid w:val="00332299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0433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5630"/>
    <w:rsid w:val="0045632F"/>
    <w:rsid w:val="004667E2"/>
    <w:rsid w:val="00484A55"/>
    <w:rsid w:val="004912B4"/>
    <w:rsid w:val="004A1F1C"/>
    <w:rsid w:val="004A4247"/>
    <w:rsid w:val="004B0D55"/>
    <w:rsid w:val="004B1F7B"/>
    <w:rsid w:val="004B2986"/>
    <w:rsid w:val="004B556B"/>
    <w:rsid w:val="004B751C"/>
    <w:rsid w:val="004B7668"/>
    <w:rsid w:val="004D3AC0"/>
    <w:rsid w:val="004F44CA"/>
    <w:rsid w:val="00504AA7"/>
    <w:rsid w:val="00507B79"/>
    <w:rsid w:val="00511BEA"/>
    <w:rsid w:val="00514A32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5CB4"/>
    <w:rsid w:val="006962E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3F7B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26D4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6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6F4A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4242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57496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1DE"/>
    <w:rsid w:val="00A1145F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A33A5"/>
    <w:rsid w:val="00AB26CF"/>
    <w:rsid w:val="00AB3280"/>
    <w:rsid w:val="00AB5C5B"/>
    <w:rsid w:val="00AB6140"/>
    <w:rsid w:val="00AC3261"/>
    <w:rsid w:val="00AC746C"/>
    <w:rsid w:val="00AD5494"/>
    <w:rsid w:val="00AD61DD"/>
    <w:rsid w:val="00AE14A6"/>
    <w:rsid w:val="00AE2BE9"/>
    <w:rsid w:val="00AF63B4"/>
    <w:rsid w:val="00AF69D0"/>
    <w:rsid w:val="00B10C87"/>
    <w:rsid w:val="00B13B9B"/>
    <w:rsid w:val="00B14ECA"/>
    <w:rsid w:val="00B16325"/>
    <w:rsid w:val="00B378E2"/>
    <w:rsid w:val="00B44132"/>
    <w:rsid w:val="00B44E6F"/>
    <w:rsid w:val="00B46657"/>
    <w:rsid w:val="00B47C8F"/>
    <w:rsid w:val="00B53452"/>
    <w:rsid w:val="00B55C99"/>
    <w:rsid w:val="00B57BF2"/>
    <w:rsid w:val="00B61379"/>
    <w:rsid w:val="00B61EF5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315"/>
    <w:rsid w:val="00B94DBA"/>
    <w:rsid w:val="00B974FC"/>
    <w:rsid w:val="00B97783"/>
    <w:rsid w:val="00BA026E"/>
    <w:rsid w:val="00BA0C7C"/>
    <w:rsid w:val="00BA121F"/>
    <w:rsid w:val="00BB5CDE"/>
    <w:rsid w:val="00BC6E8C"/>
    <w:rsid w:val="00BC6FB4"/>
    <w:rsid w:val="00BD463B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6D29"/>
    <w:rsid w:val="00C300F5"/>
    <w:rsid w:val="00C32C3E"/>
    <w:rsid w:val="00C35163"/>
    <w:rsid w:val="00C445A1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1874"/>
    <w:rsid w:val="00CF3AAD"/>
    <w:rsid w:val="00CF41ED"/>
    <w:rsid w:val="00CF5C54"/>
    <w:rsid w:val="00D01032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76B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A1880"/>
    <w:rsid w:val="00EB147F"/>
    <w:rsid w:val="00EC7F67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32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14D2"/>
    <w:rsid w:val="00FA5005"/>
    <w:rsid w:val="00FD319F"/>
    <w:rsid w:val="00FD61BD"/>
    <w:rsid w:val="00FF1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customStyle="1" w:styleId="a1">
    <w:name w:val="Прижатый влево"/>
    <w:basedOn w:val="Normal"/>
    <w:next w:val="Normal"/>
    <w:uiPriority w:val="99"/>
    <w:rsid w:val="0045563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-color-passive">
    <w:name w:val="t-color-passive"/>
    <w:basedOn w:val="DefaultParagraphFont"/>
    <w:rsid w:val="004B1F7B"/>
  </w:style>
  <w:style w:type="character" w:styleId="Strong">
    <w:name w:val="Strong"/>
    <w:basedOn w:val="DefaultParagraphFont"/>
    <w:uiPriority w:val="22"/>
    <w:qFormat/>
    <w:rsid w:val="004B1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3156-3D49-4F4A-B3CA-A32435BD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